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55DF" w14:textId="77777777" w:rsidR="00133331" w:rsidRDefault="00133331" w:rsidP="00133331">
      <w:r w:rsidRPr="0081395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14551" wp14:editId="73B7B780">
                <wp:simplePos x="0" y="0"/>
                <wp:positionH relativeFrom="column">
                  <wp:posOffset>2905125</wp:posOffset>
                </wp:positionH>
                <wp:positionV relativeFrom="paragraph">
                  <wp:posOffset>838806</wp:posOffset>
                </wp:positionV>
                <wp:extent cx="4019550" cy="45719"/>
                <wp:effectExtent l="0" t="0" r="19050" b="12065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45719"/>
                        </a:xfrm>
                        <a:prstGeom prst="flowChartProcess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CB31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228.75pt;margin-top:66.05pt;width:316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" fillcolor="gray [1629]" strokecolor="#7f7f7f [16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F18F145" wp14:editId="083FEDE4">
            <wp:extent cx="2838450" cy="8995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26" cy="92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3659522" w14:textId="1BD56804" w:rsidR="004C3344" w:rsidRDefault="004C3344" w:rsidP="00133331">
      <w:pPr>
        <w:jc w:val="center"/>
        <w:rPr>
          <w:sz w:val="24"/>
          <w:szCs w:val="24"/>
        </w:rPr>
      </w:pPr>
    </w:p>
    <w:p w14:paraId="5DCC249C" w14:textId="77777777" w:rsidR="00133331" w:rsidRPr="00D05E89" w:rsidRDefault="00133331" w:rsidP="00133331">
      <w:pPr>
        <w:spacing w:before="60" w:after="60" w:line="240" w:lineRule="auto"/>
        <w:jc w:val="center"/>
        <w:rPr>
          <w:b/>
          <w:bCs/>
          <w:sz w:val="36"/>
          <w:szCs w:val="36"/>
        </w:rPr>
      </w:pPr>
      <w:r w:rsidRPr="00D05E89">
        <w:rPr>
          <w:b/>
          <w:bCs/>
          <w:sz w:val="36"/>
          <w:szCs w:val="36"/>
        </w:rPr>
        <w:t>Опросный лист для подбора</w:t>
      </w:r>
    </w:p>
    <w:p w14:paraId="0713913D" w14:textId="7B1DC3F8" w:rsidR="00171EA6" w:rsidRPr="009937A4" w:rsidRDefault="009937A4" w:rsidP="009937A4">
      <w:pPr>
        <w:spacing w:before="60" w:after="60" w:line="240" w:lineRule="auto"/>
        <w:jc w:val="center"/>
        <w:rPr>
          <w:b/>
          <w:bCs/>
          <w:color w:val="002060"/>
          <w:spacing w:val="20"/>
          <w:sz w:val="36"/>
          <w:szCs w:val="36"/>
        </w:rPr>
      </w:pPr>
      <w:r>
        <w:rPr>
          <w:b/>
          <w:bCs/>
          <w:color w:val="002060"/>
          <w:spacing w:val="20"/>
          <w:sz w:val="36"/>
          <w:szCs w:val="36"/>
        </w:rPr>
        <w:t>СИСТЕМЫ ОБРАТНОГО ОСМОСА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 xml:space="preserve"> </w:t>
      </w:r>
      <w:r>
        <w:rPr>
          <w:b/>
          <w:bCs/>
          <w:color w:val="002060"/>
          <w:spacing w:val="20"/>
          <w:sz w:val="36"/>
          <w:szCs w:val="36"/>
        </w:rPr>
        <w:t xml:space="preserve">ТМ </w:t>
      </w:r>
      <w:r w:rsidR="00133331" w:rsidRPr="00D05E89">
        <w:rPr>
          <w:b/>
          <w:bCs/>
          <w:color w:val="002060"/>
          <w:spacing w:val="20"/>
          <w:sz w:val="36"/>
          <w:szCs w:val="36"/>
        </w:rPr>
        <w:t>«ФЛОТОС»</w:t>
      </w:r>
    </w:p>
    <w:p w14:paraId="4700B2DD" w14:textId="77777777" w:rsidR="00D05E89" w:rsidRDefault="00D05E89" w:rsidP="00171EA6">
      <w:pPr>
        <w:rPr>
          <w:sz w:val="32"/>
          <w:szCs w:val="32"/>
        </w:rPr>
      </w:pPr>
    </w:p>
    <w:p w14:paraId="5F0BB042" w14:textId="09474F4C" w:rsidR="00D05E89" w:rsidRDefault="009937A4" w:rsidP="0013333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FB9D09B" wp14:editId="01C09FAD">
            <wp:extent cx="6743065" cy="5057140"/>
            <wp:effectExtent l="0" t="0" r="0" b="0"/>
            <wp:docPr id="1916264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64054" name="Рисунок 19162640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065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2F121" w14:textId="77777777" w:rsidR="00557CD2" w:rsidRDefault="00557CD2" w:rsidP="00133331">
      <w:pPr>
        <w:jc w:val="center"/>
        <w:rPr>
          <w:sz w:val="32"/>
          <w:szCs w:val="32"/>
        </w:rPr>
      </w:pPr>
    </w:p>
    <w:tbl>
      <w:tblPr>
        <w:tblStyle w:val="a7"/>
        <w:tblW w:w="10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982"/>
        <w:gridCol w:w="7933"/>
      </w:tblGrid>
      <w:tr w:rsidR="00133331" w:rsidRPr="00442885" w14:paraId="7B95DC47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E062586" w14:textId="0D0AA89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ОРГАНИЗАЦИЯ</w:t>
            </w:r>
          </w:p>
        </w:tc>
        <w:tc>
          <w:tcPr>
            <w:tcW w:w="7933" w:type="dxa"/>
            <w:vAlign w:val="center"/>
          </w:tcPr>
          <w:p w14:paraId="1CDA3E54" w14:textId="6B9B7FB0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3DDBDC8E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3F307FBC" w14:textId="30500408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КОНТАКТНОЕ ЛИЦО</w:t>
            </w:r>
          </w:p>
        </w:tc>
        <w:tc>
          <w:tcPr>
            <w:tcW w:w="7933" w:type="dxa"/>
            <w:vAlign w:val="center"/>
          </w:tcPr>
          <w:p w14:paraId="42A13786" w14:textId="401BB53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53F5801E" w14:textId="77777777" w:rsidTr="00082FBE">
        <w:trPr>
          <w:trHeight w:val="404"/>
        </w:trPr>
        <w:tc>
          <w:tcPr>
            <w:tcW w:w="2982" w:type="dxa"/>
            <w:vAlign w:val="center"/>
          </w:tcPr>
          <w:p w14:paraId="36A91B5D" w14:textId="038AE8C9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АДРЕС ОБЪЕКТА</w:t>
            </w:r>
          </w:p>
        </w:tc>
        <w:tc>
          <w:tcPr>
            <w:tcW w:w="7933" w:type="dxa"/>
            <w:vAlign w:val="center"/>
          </w:tcPr>
          <w:p w14:paraId="108B8838" w14:textId="6ED26A2A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51C0B84" w14:textId="77777777" w:rsidTr="00082FBE">
        <w:trPr>
          <w:trHeight w:val="422"/>
        </w:trPr>
        <w:tc>
          <w:tcPr>
            <w:tcW w:w="2982" w:type="dxa"/>
            <w:vAlign w:val="center"/>
          </w:tcPr>
          <w:p w14:paraId="0C40EC72" w14:textId="42D9044F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ТЕЛЕФОН</w:t>
            </w:r>
          </w:p>
        </w:tc>
        <w:tc>
          <w:tcPr>
            <w:tcW w:w="7933" w:type="dxa"/>
            <w:vAlign w:val="center"/>
          </w:tcPr>
          <w:p w14:paraId="31BB9A52" w14:textId="201C2CBE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33331" w:rsidRPr="00442885" w14:paraId="03142460" w14:textId="77777777" w:rsidTr="00082FBE">
        <w:trPr>
          <w:trHeight w:val="404"/>
        </w:trPr>
        <w:tc>
          <w:tcPr>
            <w:tcW w:w="2982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1FF2849F" w14:textId="007C5D50" w:rsidR="00133331" w:rsidRPr="00082FBE" w:rsidRDefault="00D05E89" w:rsidP="00557CD2">
            <w:pPr>
              <w:spacing w:before="80" w:after="80" w:line="240" w:lineRule="auto"/>
              <w:jc w:val="right"/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</w:pP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ЭЛ</w:t>
            </w:r>
            <w:r w:rsidR="00455890"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>.</w:t>
            </w:r>
            <w:r w:rsidRPr="00082FBE">
              <w:rPr>
                <w:rFonts w:ascii="Tahoma" w:hAnsi="Tahoma" w:cs="Tahoma"/>
                <w:b/>
                <w:bCs/>
                <w:color w:val="3B3838" w:themeColor="background2" w:themeShade="40"/>
                <w:spacing w:val="20"/>
                <w:sz w:val="20"/>
                <w:szCs w:val="20"/>
              </w:rPr>
              <w:t xml:space="preserve"> ПОЧТА</w:t>
            </w:r>
          </w:p>
        </w:tc>
        <w:tc>
          <w:tcPr>
            <w:tcW w:w="7933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35D68E0C" w14:textId="0D86D878" w:rsidR="00133331" w:rsidRPr="0065481F" w:rsidRDefault="00133331" w:rsidP="00557CD2">
            <w:pPr>
              <w:spacing w:before="80" w:after="8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1EBEEEB1" w14:textId="00DA9325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5C4B9129" w14:textId="3009AEA7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7E7E0041" w14:textId="42DCA850" w:rsidR="00D05E89" w:rsidRDefault="00D05E89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p w14:paraId="39A50E73" w14:textId="5C8CE251" w:rsidR="00082FBE" w:rsidRPr="00222E59" w:rsidRDefault="00222E59" w:rsidP="00222E59">
      <w:pPr>
        <w:pStyle w:val="a5"/>
        <w:tabs>
          <w:tab w:val="clear" w:pos="9355"/>
          <w:tab w:val="right" w:pos="9214"/>
        </w:tabs>
        <w:ind w:left="567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lastRenderedPageBreak/>
        <w:t>ИСХОДНЫЙ ДАННЫЕ</w:t>
      </w:r>
    </w:p>
    <w:p w14:paraId="1DD7B71F" w14:textId="69263DBE" w:rsidR="00133331" w:rsidRDefault="00133331" w:rsidP="00133331">
      <w:pPr>
        <w:pStyle w:val="a5"/>
        <w:tabs>
          <w:tab w:val="clear" w:pos="9355"/>
          <w:tab w:val="right" w:pos="9214"/>
        </w:tabs>
        <w:jc w:val="center"/>
        <w:rPr>
          <w:rFonts w:ascii="Tahoma" w:hAnsi="Tahoma" w:cs="Tahoma"/>
          <w:spacing w:val="20"/>
          <w:sz w:val="20"/>
          <w:szCs w:val="20"/>
        </w:rPr>
      </w:pP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19"/>
        <w:gridCol w:w="7"/>
        <w:gridCol w:w="3582"/>
        <w:gridCol w:w="3402"/>
      </w:tblGrid>
      <w:tr w:rsidR="00400741" w14:paraId="2BE987D8" w14:textId="77777777" w:rsidTr="00400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  <w:shd w:val="clear" w:color="auto" w:fill="F2F2F2" w:themeFill="background1" w:themeFillShade="F2"/>
            <w:vAlign w:val="center"/>
          </w:tcPr>
          <w:p w14:paraId="07CFDBFA" w14:textId="0B663DD5" w:rsidR="00400741" w:rsidRPr="000E4CCF" w:rsidRDefault="00400741" w:rsidP="004007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 xml:space="preserve">Параметры для расчета </w:t>
            </w:r>
            <w:r>
              <w:rPr>
                <w:rFonts w:ascii="Tahoma" w:hAnsi="Tahoma" w:cs="Tahoma"/>
                <w:sz w:val="20"/>
                <w:szCs w:val="20"/>
              </w:rPr>
              <w:t>УОО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A17BE39" w14:textId="70FECFFA" w:rsidR="00400741" w:rsidRPr="000E4CCF" w:rsidRDefault="00400741" w:rsidP="00400741">
            <w:pPr>
              <w:pStyle w:val="a5"/>
              <w:tabs>
                <w:tab w:val="clear" w:pos="9355"/>
                <w:tab w:val="right" w:pos="921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E4CCF">
              <w:rPr>
                <w:rFonts w:ascii="Tahoma" w:hAnsi="Tahoma" w:cs="Tahoma"/>
                <w:sz w:val="20"/>
                <w:szCs w:val="20"/>
              </w:rPr>
              <w:t>Ответ</w:t>
            </w:r>
          </w:p>
        </w:tc>
      </w:tr>
      <w:tr w:rsidR="00400741" w14:paraId="76FB046E" w14:textId="77777777" w:rsidTr="00400741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404FC549" w14:textId="7DF2F1D2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</w:t>
            </w: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асход воды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- часовой/пиковый,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57551B09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3C3ECD7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1D841267" w14:textId="1D91D342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Суточный расход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, 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м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  <w:vertAlign w:val="superscript"/>
              </w:rPr>
              <w:t>3</w:t>
            </w:r>
            <w:r w:rsidRPr="004007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3F60E87E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CDE6A08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341A34FF" w14:textId="4E78AB14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Режим работы</w:t>
            </w:r>
            <w:r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 (непрерывный, периодический) </w:t>
            </w:r>
          </w:p>
        </w:tc>
        <w:tc>
          <w:tcPr>
            <w:tcW w:w="3402" w:type="dxa"/>
          </w:tcPr>
          <w:p w14:paraId="1D0E68FD" w14:textId="559E87DA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8EA4192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7A0A992E" w14:textId="648FD200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Количество смен/часов работы объекта</w:t>
            </w:r>
          </w:p>
        </w:tc>
        <w:tc>
          <w:tcPr>
            <w:tcW w:w="3402" w:type="dxa"/>
          </w:tcPr>
          <w:p w14:paraId="2F750FC2" w14:textId="2E8F7099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737B956" w14:textId="77777777" w:rsidTr="00400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gridSpan w:val="3"/>
          </w:tcPr>
          <w:p w14:paraId="0DE24B72" w14:textId="28E116D2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9937A4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Кол-во и продолжительность пиков потребления (график потребления)</w:t>
            </w:r>
          </w:p>
        </w:tc>
        <w:tc>
          <w:tcPr>
            <w:tcW w:w="3402" w:type="dxa"/>
          </w:tcPr>
          <w:p w14:paraId="4BA2FFAF" w14:textId="497956CF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B5E10A8" w14:textId="77777777" w:rsidTr="00400741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4A3C7D53" w14:textId="089EEB9F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Источник исходной воды (да)</w:t>
            </w:r>
          </w:p>
        </w:tc>
        <w:tc>
          <w:tcPr>
            <w:tcW w:w="3582" w:type="dxa"/>
          </w:tcPr>
          <w:p w14:paraId="7BF86BA1" w14:textId="53C1D813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Скважина</w:t>
            </w:r>
          </w:p>
        </w:tc>
        <w:tc>
          <w:tcPr>
            <w:tcW w:w="3402" w:type="dxa"/>
          </w:tcPr>
          <w:p w14:paraId="0DA0C2CE" w14:textId="2A359110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7436FF0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E4A6745" w14:textId="77777777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3768C258" w14:textId="4E8B3C46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Поверхностный (река, озеро)</w:t>
            </w:r>
          </w:p>
        </w:tc>
        <w:tc>
          <w:tcPr>
            <w:tcW w:w="3402" w:type="dxa"/>
          </w:tcPr>
          <w:p w14:paraId="48F4829C" w14:textId="25311B34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4982D02" w14:textId="77777777" w:rsidTr="00400741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9C461EA" w14:textId="77777777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7DED3B40" w14:textId="4E942E6F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Городской водопровод</w:t>
            </w:r>
          </w:p>
        </w:tc>
        <w:tc>
          <w:tcPr>
            <w:tcW w:w="3402" w:type="dxa"/>
          </w:tcPr>
          <w:p w14:paraId="11070003" w14:textId="1921D1C9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13FF78E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8389276" w14:textId="77777777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82" w:type="dxa"/>
          </w:tcPr>
          <w:p w14:paraId="6D579C98" w14:textId="25C62C78" w:rsidR="00400741" w:rsidRPr="009937A4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Другой</w:t>
            </w:r>
          </w:p>
        </w:tc>
        <w:tc>
          <w:tcPr>
            <w:tcW w:w="3402" w:type="dxa"/>
          </w:tcPr>
          <w:p w14:paraId="551F6A5B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3F5B0A1" w14:textId="77777777" w:rsidTr="00400741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 w:val="restart"/>
            <w:vAlign w:val="center"/>
          </w:tcPr>
          <w:p w14:paraId="3FCDED23" w14:textId="4FFEEFEB" w:rsidR="00400741" w:rsidRPr="00E277D5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емкостей</w:t>
            </w:r>
          </w:p>
        </w:tc>
        <w:tc>
          <w:tcPr>
            <w:tcW w:w="3589" w:type="dxa"/>
            <w:gridSpan w:val="2"/>
          </w:tcPr>
          <w:p w14:paraId="3F947AB0" w14:textId="7504941B" w:rsidR="00400741" w:rsidRPr="00E277D5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12C4D395" w14:textId="47438674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F72B977" w14:textId="77777777" w:rsidTr="00400741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D0C88A2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4E2AC5C" w14:textId="194B1A40" w:rsidR="00400741" w:rsidRPr="00E277D5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Объем,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</w:tcPr>
          <w:p w14:paraId="769B50AB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F7BF2DB" w14:textId="77777777" w:rsidTr="0040074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18A89D1B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79FE210" w14:textId="6D9C61D9" w:rsidR="00400741" w:rsidRPr="00E277D5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Количество,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02" w:type="dxa"/>
          </w:tcPr>
          <w:p w14:paraId="633BFD94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D79CF6C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vMerge/>
          </w:tcPr>
          <w:p w14:paraId="654ECC80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9" w:type="dxa"/>
            <w:gridSpan w:val="2"/>
          </w:tcPr>
          <w:p w14:paraId="1B08326E" w14:textId="26113BF6" w:rsidR="00400741" w:rsidRPr="00E277D5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Материал </w:t>
            </w:r>
          </w:p>
        </w:tc>
        <w:tc>
          <w:tcPr>
            <w:tcW w:w="3402" w:type="dxa"/>
          </w:tcPr>
          <w:p w14:paraId="5DAC13A0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30FEEF34" w14:textId="77777777" w:rsidTr="0040074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2385DE7E" w14:textId="584D4A5B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насосов и насосных станций</w:t>
            </w:r>
          </w:p>
        </w:tc>
        <w:tc>
          <w:tcPr>
            <w:tcW w:w="3582" w:type="dxa"/>
          </w:tcPr>
          <w:p w14:paraId="4312338B" w14:textId="26C108C9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Назначение</w:t>
            </w:r>
          </w:p>
        </w:tc>
        <w:tc>
          <w:tcPr>
            <w:tcW w:w="3402" w:type="dxa"/>
          </w:tcPr>
          <w:p w14:paraId="0130321B" w14:textId="0489F6A5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20E46254" w14:textId="77777777" w:rsidTr="00400741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30DCDA5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3396F7A7" w14:textId="17E70011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Тип и марка</w:t>
            </w:r>
          </w:p>
        </w:tc>
        <w:tc>
          <w:tcPr>
            <w:tcW w:w="3402" w:type="dxa"/>
          </w:tcPr>
          <w:p w14:paraId="538498BD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1BDD2B0B" w14:textId="77777777" w:rsidTr="00400741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785C586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11F7A6A2" w14:textId="7DD37CF2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Производительность, м</w:t>
            </w:r>
            <w:r w:rsidRPr="00400741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/ч</w:t>
            </w:r>
          </w:p>
        </w:tc>
        <w:tc>
          <w:tcPr>
            <w:tcW w:w="3402" w:type="dxa"/>
          </w:tcPr>
          <w:p w14:paraId="431BC83A" w14:textId="5EA5342B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6E483AEB" w14:textId="77777777" w:rsidTr="0040074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76F8D5C2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32D66B7" w14:textId="6793B171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Напор, м</w:t>
            </w:r>
          </w:p>
        </w:tc>
        <w:tc>
          <w:tcPr>
            <w:tcW w:w="3402" w:type="dxa"/>
          </w:tcPr>
          <w:p w14:paraId="52284768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18FB411" w14:textId="77777777" w:rsidTr="00400741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39385C3A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236E467" w14:textId="7F683F6E" w:rsidR="00400741" w:rsidRDefault="00400741" w:rsidP="00622B07">
            <w:pPr>
              <w:pStyle w:val="a5"/>
              <w:tabs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Количество,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02" w:type="dxa"/>
          </w:tcPr>
          <w:p w14:paraId="462D43D2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00C6A6BC" w14:textId="77777777" w:rsidTr="00400741">
        <w:trPr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 w:val="restart"/>
            <w:vAlign w:val="center"/>
          </w:tcPr>
          <w:p w14:paraId="3F2B7CFA" w14:textId="23E54C2E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Наличие канализации</w:t>
            </w:r>
          </w:p>
        </w:tc>
        <w:tc>
          <w:tcPr>
            <w:tcW w:w="3582" w:type="dxa"/>
          </w:tcPr>
          <w:p w14:paraId="7C17A861" w14:textId="37F6D339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Наличие (есть/нет)</w:t>
            </w:r>
          </w:p>
        </w:tc>
        <w:tc>
          <w:tcPr>
            <w:tcW w:w="3402" w:type="dxa"/>
          </w:tcPr>
          <w:p w14:paraId="2AD9CE28" w14:textId="3BC7DE00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5E06E950" w14:textId="77777777" w:rsidTr="0040074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B30A9C8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44EE4B93" w14:textId="5C7AE4D4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Материал и диаметр</w:t>
            </w:r>
          </w:p>
        </w:tc>
        <w:tc>
          <w:tcPr>
            <w:tcW w:w="3402" w:type="dxa"/>
          </w:tcPr>
          <w:p w14:paraId="28519D29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400741" w14:paraId="4EE07DD5" w14:textId="77777777" w:rsidTr="0040074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vMerge/>
          </w:tcPr>
          <w:p w14:paraId="6A0DC273" w14:textId="77777777" w:rsidR="00400741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82" w:type="dxa"/>
          </w:tcPr>
          <w:p w14:paraId="2CE9AEB7" w14:textId="518CCD0D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Септик (да/нет)</w:t>
            </w:r>
          </w:p>
        </w:tc>
        <w:tc>
          <w:tcPr>
            <w:tcW w:w="3402" w:type="dxa"/>
          </w:tcPr>
          <w:p w14:paraId="09459E8F" w14:textId="77777777" w:rsidR="00400741" w:rsidRPr="0049746D" w:rsidRDefault="00400741" w:rsidP="00622B07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05BEFA8F" w14:textId="4A63F41E" w:rsidR="00D05E89" w:rsidRPr="00222E59" w:rsidRDefault="00222E59" w:rsidP="00222E59">
      <w:pPr>
        <w:pStyle w:val="a5"/>
        <w:tabs>
          <w:tab w:val="clear" w:pos="9355"/>
          <w:tab w:val="right" w:pos="9214"/>
        </w:tabs>
        <w:spacing w:before="240" w:after="240"/>
        <w:rPr>
          <w:rFonts w:ascii="Tahoma" w:hAnsi="Tahoma" w:cs="Tahoma"/>
          <w:b/>
          <w:bCs/>
          <w:spacing w:val="20"/>
          <w:sz w:val="20"/>
          <w:szCs w:val="20"/>
        </w:rPr>
      </w:pPr>
      <w:r w:rsidRPr="00222E59">
        <w:rPr>
          <w:rFonts w:ascii="Tahoma" w:hAnsi="Tahoma" w:cs="Tahoma"/>
          <w:b/>
          <w:bCs/>
          <w:spacing w:val="20"/>
          <w:sz w:val="20"/>
          <w:szCs w:val="20"/>
        </w:rPr>
        <w:t>АНАЛИЗЫ ВОДЫ</w:t>
      </w:r>
    </w:p>
    <w:tbl>
      <w:tblPr>
        <w:tblStyle w:val="-1"/>
        <w:tblW w:w="10910" w:type="dxa"/>
        <w:tblLook w:val="04A0" w:firstRow="1" w:lastRow="0" w:firstColumn="1" w:lastColumn="0" w:noHBand="0" w:noVBand="1"/>
      </w:tblPr>
      <w:tblGrid>
        <w:gridCol w:w="3964"/>
        <w:gridCol w:w="1560"/>
        <w:gridCol w:w="5386"/>
      </w:tblGrid>
      <w:tr w:rsidR="00400741" w14:paraId="2AA45F06" w14:textId="77777777" w:rsidTr="004A6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2F2F2" w:themeFill="background1" w:themeFillShade="F2"/>
          </w:tcPr>
          <w:p w14:paraId="64F853D6" w14:textId="2D578CF8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Параметры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5B51954" w14:textId="3D90751F" w:rsidR="00400741" w:rsidRPr="00222E59" w:rsidRDefault="00400741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Ед. из</w:t>
            </w:r>
            <w:r w:rsidR="00222E59" w:rsidRPr="00222E5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2F99642A" w14:textId="241958FA" w:rsidR="00400741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222E59">
              <w:rPr>
                <w:rFonts w:ascii="Tahoma" w:hAnsi="Tahoma" w:cs="Tahoma"/>
                <w:sz w:val="20"/>
                <w:szCs w:val="20"/>
              </w:rPr>
              <w:t>Значение</w:t>
            </w:r>
          </w:p>
        </w:tc>
      </w:tr>
      <w:tr w:rsidR="00222E59" w14:paraId="22525692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DE32C1" w14:textId="78C84F56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Запах при 20</w:t>
            </w: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sym w:font="Symbol" w:char="F0B0"/>
            </w: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</w:t>
            </w:r>
          </w:p>
        </w:tc>
        <w:tc>
          <w:tcPr>
            <w:tcW w:w="1560" w:type="dxa"/>
          </w:tcPr>
          <w:p w14:paraId="2D4E248E" w14:textId="37989339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9DD1A9A" w14:textId="728F68F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076E669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BCFE399" w14:textId="7354CAA5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Вкус и привкус при 20</w:t>
            </w: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sym w:font="Symbol" w:char="F0B0"/>
            </w: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</w:t>
            </w:r>
          </w:p>
        </w:tc>
        <w:tc>
          <w:tcPr>
            <w:tcW w:w="1560" w:type="dxa"/>
          </w:tcPr>
          <w:p w14:paraId="015B4625" w14:textId="16EF0D16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баллы</w:t>
            </w:r>
          </w:p>
        </w:tc>
        <w:tc>
          <w:tcPr>
            <w:tcW w:w="5386" w:type="dxa"/>
          </w:tcPr>
          <w:p w14:paraId="259E999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54E7CC5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C722418" w14:textId="6BD5C31B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Цветность</w:t>
            </w:r>
          </w:p>
        </w:tc>
        <w:tc>
          <w:tcPr>
            <w:tcW w:w="1560" w:type="dxa"/>
          </w:tcPr>
          <w:p w14:paraId="41DF9C10" w14:textId="02AAD2E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градус</w:t>
            </w:r>
          </w:p>
        </w:tc>
        <w:tc>
          <w:tcPr>
            <w:tcW w:w="5386" w:type="dxa"/>
          </w:tcPr>
          <w:p w14:paraId="3A72E88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089C88B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157E97" w14:textId="6E69B790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Мутность,</w:t>
            </w:r>
          </w:p>
        </w:tc>
        <w:tc>
          <w:tcPr>
            <w:tcW w:w="1560" w:type="dxa"/>
          </w:tcPr>
          <w:p w14:paraId="46A62558" w14:textId="68B412BD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ЕМФ</w:t>
            </w:r>
          </w:p>
        </w:tc>
        <w:tc>
          <w:tcPr>
            <w:tcW w:w="5386" w:type="dxa"/>
          </w:tcPr>
          <w:p w14:paraId="6EF38D8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E840141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DF3512" w14:textId="5F3FBDFE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Водородный показатель</w:t>
            </w:r>
          </w:p>
        </w:tc>
        <w:tc>
          <w:tcPr>
            <w:tcW w:w="1560" w:type="dxa"/>
          </w:tcPr>
          <w:p w14:paraId="5E03AC55" w14:textId="2B68913E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proofErr w:type="spellStart"/>
            <w:proofErr w:type="gramStart"/>
            <w:r w:rsidRPr="00222E59">
              <w:rPr>
                <w:rFonts w:ascii="Tahoma" w:hAnsi="Tahoma" w:cs="Tahoma"/>
                <w:sz w:val="21"/>
                <w:szCs w:val="21"/>
              </w:rPr>
              <w:t>един.рН</w:t>
            </w:r>
            <w:proofErr w:type="spellEnd"/>
            <w:proofErr w:type="gramEnd"/>
          </w:p>
        </w:tc>
        <w:tc>
          <w:tcPr>
            <w:tcW w:w="5386" w:type="dxa"/>
          </w:tcPr>
          <w:p w14:paraId="4DF72CF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9B6E2AD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30DD13" w14:textId="6598B470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ind w:right="-112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Общая минерализация (сухой остаток)</w:t>
            </w:r>
          </w:p>
        </w:tc>
        <w:tc>
          <w:tcPr>
            <w:tcW w:w="1560" w:type="dxa"/>
          </w:tcPr>
          <w:p w14:paraId="729E0029" w14:textId="2E4F2061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32791211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EA1E48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822F226" w14:textId="2C99EE19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Жесткость общая</w:t>
            </w:r>
          </w:p>
        </w:tc>
        <w:tc>
          <w:tcPr>
            <w:tcW w:w="1560" w:type="dxa"/>
          </w:tcPr>
          <w:p w14:paraId="5FB0537A" w14:textId="28500C2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мг-</w:t>
            </w:r>
            <w:proofErr w:type="spellStart"/>
            <w:r w:rsidRPr="00222E59">
              <w:rPr>
                <w:rFonts w:ascii="Tahoma" w:hAnsi="Tahoma" w:cs="Tahoma"/>
                <w:sz w:val="21"/>
                <w:szCs w:val="21"/>
              </w:rPr>
              <w:t>экв</w:t>
            </w:r>
            <w:proofErr w:type="spellEnd"/>
            <w:r w:rsidRPr="00222E59">
              <w:rPr>
                <w:rFonts w:ascii="Tahoma" w:hAnsi="Tahoma" w:cs="Tahoma"/>
                <w:sz w:val="21"/>
                <w:szCs w:val="21"/>
              </w:rPr>
              <w:t>/л</w:t>
            </w:r>
          </w:p>
        </w:tc>
        <w:tc>
          <w:tcPr>
            <w:tcW w:w="5386" w:type="dxa"/>
          </w:tcPr>
          <w:p w14:paraId="0A7F4797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4FB88F12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787FF0A" w14:textId="21EEEA32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Окисляемость </w:t>
            </w:r>
            <w:proofErr w:type="spellStart"/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1560" w:type="dxa"/>
          </w:tcPr>
          <w:p w14:paraId="074FCC5F" w14:textId="659B323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мгО</w:t>
            </w:r>
            <w:r w:rsidRPr="00222E59">
              <w:rPr>
                <w:rFonts w:ascii="Tahoma" w:hAnsi="Tahoma" w:cs="Tahoma"/>
                <w:sz w:val="21"/>
                <w:szCs w:val="21"/>
                <w:vertAlign w:val="subscript"/>
              </w:rPr>
              <w:t>2</w:t>
            </w:r>
            <w:r w:rsidRPr="00222E59">
              <w:rPr>
                <w:rFonts w:ascii="Tahoma" w:hAnsi="Tahoma" w:cs="Tahoma"/>
                <w:sz w:val="21"/>
                <w:szCs w:val="21"/>
              </w:rPr>
              <w:t>/л</w:t>
            </w:r>
          </w:p>
        </w:tc>
        <w:tc>
          <w:tcPr>
            <w:tcW w:w="5386" w:type="dxa"/>
          </w:tcPr>
          <w:p w14:paraId="1B6012A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7C7181E9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C9AFCC5" w14:textId="0DE24EB6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Нефтепродукты (суммарно)</w:t>
            </w:r>
          </w:p>
        </w:tc>
        <w:tc>
          <w:tcPr>
            <w:tcW w:w="1560" w:type="dxa"/>
          </w:tcPr>
          <w:p w14:paraId="70DFFB96" w14:textId="3DF250B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C3AA84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4268D25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7FA6C4" w14:textId="140F69F4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 xml:space="preserve">ПАВ </w:t>
            </w:r>
          </w:p>
        </w:tc>
        <w:tc>
          <w:tcPr>
            <w:tcW w:w="1560" w:type="dxa"/>
          </w:tcPr>
          <w:p w14:paraId="672D7C53" w14:textId="2E60779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707752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18799511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91DD23B" w14:textId="45D83C9C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Железо (суммарно)</w:t>
            </w:r>
          </w:p>
        </w:tc>
        <w:tc>
          <w:tcPr>
            <w:tcW w:w="1560" w:type="dxa"/>
          </w:tcPr>
          <w:p w14:paraId="38170E4E" w14:textId="139A105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678C9D40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211F769D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42F1950" w14:textId="18713053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Марганец (суммарно)</w:t>
            </w:r>
          </w:p>
        </w:tc>
        <w:tc>
          <w:tcPr>
            <w:tcW w:w="1560" w:type="dxa"/>
          </w:tcPr>
          <w:p w14:paraId="5DEAF69D" w14:textId="49579068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A03DC1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CD8E475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0A17E5" w14:textId="3F4BBEB9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Сульфаты</w:t>
            </w:r>
          </w:p>
        </w:tc>
        <w:tc>
          <w:tcPr>
            <w:tcW w:w="1560" w:type="dxa"/>
          </w:tcPr>
          <w:p w14:paraId="6D43685B" w14:textId="57E089FC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4E0765CA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3EA411B0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26341BB" w14:textId="5C1A6D06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lastRenderedPageBreak/>
              <w:t>Фтор и фториды</w:t>
            </w:r>
          </w:p>
        </w:tc>
        <w:tc>
          <w:tcPr>
            <w:tcW w:w="1560" w:type="dxa"/>
          </w:tcPr>
          <w:p w14:paraId="44DD9067" w14:textId="7CD56F45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2F9A7B9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5CF15230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60BC7C" w14:textId="231AA015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Хлориды</w:t>
            </w:r>
          </w:p>
        </w:tc>
        <w:tc>
          <w:tcPr>
            <w:tcW w:w="1560" w:type="dxa"/>
          </w:tcPr>
          <w:p w14:paraId="392BABC0" w14:textId="4F7BFC6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5B68C242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6F476F5F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6801937" w14:textId="628ECCCA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Сероводород</w:t>
            </w:r>
          </w:p>
        </w:tc>
        <w:tc>
          <w:tcPr>
            <w:tcW w:w="1560" w:type="dxa"/>
          </w:tcPr>
          <w:p w14:paraId="1B541CA3" w14:textId="1B534544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04DB61E6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222E59" w14:paraId="0BE67788" w14:textId="77777777" w:rsidTr="004A6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30DE765" w14:textId="6494FA0C" w:rsidR="00222E59" w:rsidRPr="004A6022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rPr>
                <w:rFonts w:ascii="Tahoma" w:hAnsi="Tahoma" w:cs="Tahoma"/>
                <w:b w:val="0"/>
                <w:bCs w:val="0"/>
                <w:sz w:val="21"/>
                <w:szCs w:val="21"/>
              </w:rPr>
            </w:pPr>
            <w:r w:rsidRPr="004A6022">
              <w:rPr>
                <w:rFonts w:ascii="Tahoma" w:hAnsi="Tahoma" w:cs="Tahoma"/>
                <w:b w:val="0"/>
                <w:bCs w:val="0"/>
                <w:sz w:val="21"/>
                <w:szCs w:val="21"/>
              </w:rPr>
              <w:t>Хлор остаточный свободный</w:t>
            </w:r>
          </w:p>
        </w:tc>
        <w:tc>
          <w:tcPr>
            <w:tcW w:w="1560" w:type="dxa"/>
          </w:tcPr>
          <w:p w14:paraId="4772C13E" w14:textId="42498EFA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1"/>
                <w:szCs w:val="21"/>
              </w:rPr>
            </w:pPr>
            <w:r w:rsidRPr="00222E59">
              <w:rPr>
                <w:rFonts w:ascii="Tahoma" w:hAnsi="Tahoma" w:cs="Tahoma"/>
                <w:sz w:val="21"/>
                <w:szCs w:val="21"/>
              </w:rPr>
              <w:t>мг/л</w:t>
            </w:r>
          </w:p>
        </w:tc>
        <w:tc>
          <w:tcPr>
            <w:tcW w:w="5386" w:type="dxa"/>
          </w:tcPr>
          <w:p w14:paraId="186C402B" w14:textId="77777777" w:rsidR="00222E59" w:rsidRPr="00222E59" w:rsidRDefault="00222E59" w:rsidP="00222E59">
            <w:pPr>
              <w:pStyle w:val="a5"/>
              <w:tabs>
                <w:tab w:val="clear" w:pos="9355"/>
                <w:tab w:val="right" w:pos="9214"/>
              </w:tabs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14:paraId="5C908DC7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6AEDF5C6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3D1B7FBD" w14:textId="77777777" w:rsidR="00200152" w:rsidRDefault="00200152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E151B" w14:paraId="3285D09F" w14:textId="77777777" w:rsidTr="0049746D">
        <w:trPr>
          <w:trHeight w:val="2143"/>
        </w:trPr>
        <w:tc>
          <w:tcPr>
            <w:tcW w:w="10910" w:type="dxa"/>
          </w:tcPr>
          <w:p w14:paraId="4E9B2FCE" w14:textId="3AEA8A29" w:rsidR="006E151B" w:rsidRPr="0049746D" w:rsidRDefault="006E151B" w:rsidP="00171EA6">
            <w:pPr>
              <w:pStyle w:val="a5"/>
              <w:tabs>
                <w:tab w:val="clear" w:pos="9355"/>
                <w:tab w:val="right" w:pos="9214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Дополнительные данные</w:t>
            </w:r>
            <w:r w:rsidR="00171EA6">
              <w:rPr>
                <w:rFonts w:ascii="Tahoma" w:hAnsi="Tahoma" w:cs="Tahoma"/>
                <w:sz w:val="20"/>
                <w:szCs w:val="20"/>
              </w:rPr>
              <w:t xml:space="preserve"> – </w:t>
            </w:r>
          </w:p>
        </w:tc>
      </w:tr>
    </w:tbl>
    <w:p w14:paraId="4CD1EE16" w14:textId="59D682D2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p w14:paraId="1565A9BA" w14:textId="5C6D2CC9" w:rsidR="006E151B" w:rsidRDefault="006E151B" w:rsidP="00D05E89">
      <w:pPr>
        <w:pStyle w:val="a5"/>
        <w:tabs>
          <w:tab w:val="clear" w:pos="9355"/>
          <w:tab w:val="right" w:pos="9214"/>
        </w:tabs>
        <w:rPr>
          <w:rFonts w:ascii="Tahoma" w:hAnsi="Tahoma" w:cs="Tahoma"/>
          <w:sz w:val="20"/>
          <w:szCs w:val="20"/>
        </w:rPr>
      </w:pPr>
    </w:p>
    <w:sectPr w:rsidR="006E151B" w:rsidSect="00D05E89">
      <w:footerReference w:type="default" r:id="rId9"/>
      <w:pgSz w:w="11906" w:h="16838"/>
      <w:pgMar w:top="284" w:right="720" w:bottom="284" w:left="567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3DA2" w14:textId="77777777" w:rsidR="005872AB" w:rsidRDefault="005872AB" w:rsidP="00150CA2">
      <w:pPr>
        <w:spacing w:after="0" w:line="240" w:lineRule="auto"/>
      </w:pPr>
      <w:r>
        <w:separator/>
      </w:r>
    </w:p>
  </w:endnote>
  <w:endnote w:type="continuationSeparator" w:id="0">
    <w:p w14:paraId="10BD9DB2" w14:textId="77777777" w:rsidR="005872AB" w:rsidRDefault="005872AB" w:rsidP="0015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826B5" w14:textId="4FBAE112" w:rsidR="00171EA6" w:rsidRPr="00082FBE" w:rsidRDefault="00171EA6" w:rsidP="00171EA6">
    <w:pPr>
      <w:pStyle w:val="a5"/>
      <w:tabs>
        <w:tab w:val="clear" w:pos="9355"/>
        <w:tab w:val="right" w:pos="9214"/>
      </w:tabs>
      <w:jc w:val="center"/>
      <w:rPr>
        <w:rFonts w:ascii="Tahoma" w:hAnsi="Tahoma" w:cs="Tahoma"/>
        <w:color w:val="3B3838" w:themeColor="background2" w:themeShade="40"/>
        <w:spacing w:val="20"/>
      </w:rPr>
    </w:pPr>
    <w:r>
      <w:rPr>
        <w:rFonts w:ascii="Tahoma" w:hAnsi="Tahoma" w:cs="Tahoma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F252" wp14:editId="56909C6E">
              <wp:simplePos x="0" y="0"/>
              <wp:positionH relativeFrom="column">
                <wp:posOffset>-1150620</wp:posOffset>
              </wp:positionH>
              <wp:positionV relativeFrom="paragraph">
                <wp:posOffset>83820</wp:posOffset>
              </wp:positionV>
              <wp:extent cx="9043024" cy="45719"/>
              <wp:effectExtent l="0" t="0" r="0" b="12065"/>
              <wp:wrapNone/>
              <wp:docPr id="1" name="Знак ''минус''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3024" cy="45719"/>
                      </a:xfrm>
                      <a:prstGeom prst="mathMinus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5A276" id="Знак ''минус'' 1" o:spid="_x0000_s1026" style="position:absolute;margin-left:-90.6pt;margin-top:6.6pt;width:712.0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302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" path="m1198653,17483r6645718,l7844371,28236r-6645718,l1198653,17483xe" fillcolor="#7f7f7f [1612]" strokecolor="#7f7f7f [1612]" strokeweight="1pt">
              <v:stroke joinstyle="miter"/>
              <v:path arrowok="t" o:connecttype="custom" o:connectlocs="1198653,17483;7844371,17483;7844371,28236;1198653,28236;1198653,17483" o:connectangles="0,0,0,0,0"/>
            </v:shape>
          </w:pict>
        </mc:Fallback>
      </mc:AlternateContent>
    </w:r>
  </w:p>
  <w:p w14:paraId="4FAF0B08" w14:textId="3661ACB2" w:rsidR="00171EA6" w:rsidRDefault="00171EA6" w:rsidP="00171EA6">
    <w:pPr>
      <w:pStyle w:val="a5"/>
      <w:spacing w:before="60"/>
      <w:jc w:val="center"/>
    </w:pPr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Завод ООО «ОСЗ» | ТМ «ФЛОТОС» | + 7 (495) 410-94-44 | 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zakaz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@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flotos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>-</w:t>
    </w:r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ns</w:t>
    </w:r>
    <w:r w:rsidRPr="009B04D8">
      <w:rPr>
        <w:rFonts w:ascii="Tahoma" w:hAnsi="Tahoma" w:cs="Tahoma"/>
        <w:color w:val="3B3838" w:themeColor="background2" w:themeShade="40"/>
        <w:sz w:val="20"/>
        <w:szCs w:val="20"/>
      </w:rPr>
      <w:t>.</w:t>
    </w:r>
    <w:proofErr w:type="spellStart"/>
    <w:r w:rsidRPr="009B04D8">
      <w:rPr>
        <w:rFonts w:ascii="Tahoma" w:hAnsi="Tahoma" w:cs="Tahoma"/>
        <w:color w:val="3B3838" w:themeColor="background2" w:themeShade="40"/>
        <w:sz w:val="20"/>
        <w:szCs w:val="20"/>
        <w:lang w:val="en-US"/>
      </w:rPr>
      <w:t>ru</w:t>
    </w:r>
    <w:proofErr w:type="spellEnd"/>
    <w:r w:rsidRPr="009B04D8">
      <w:rPr>
        <w:rFonts w:ascii="Tahoma" w:hAnsi="Tahoma" w:cs="Tahoma"/>
        <w:color w:val="3B3838" w:themeColor="background2" w:themeShade="40"/>
        <w:sz w:val="20"/>
        <w:szCs w:val="20"/>
      </w:rPr>
      <w:t xml:space="preserve"> | </w:t>
    </w:r>
    <w:hyperlink r:id="rId1" w:history="1"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www</w:t>
      </w:r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flotos</w:t>
      </w:r>
      <w:proofErr w:type="spellEnd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</w:rPr>
        <w:t>.</w:t>
      </w:r>
      <w:proofErr w:type="spellStart"/>
      <w:r w:rsidRPr="009B04D8">
        <w:rPr>
          <w:rStyle w:val="a8"/>
          <w:rFonts w:ascii="Tahoma" w:hAnsi="Tahoma" w:cs="Tahoma"/>
          <w:color w:val="3B3838" w:themeColor="background2" w:themeShade="40"/>
          <w:sz w:val="20"/>
          <w:szCs w:val="20"/>
          <w:u w:val="non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F907" w14:textId="77777777" w:rsidR="005872AB" w:rsidRDefault="005872AB" w:rsidP="00150CA2">
      <w:pPr>
        <w:spacing w:after="0" w:line="240" w:lineRule="auto"/>
      </w:pPr>
      <w:r>
        <w:separator/>
      </w:r>
    </w:p>
  </w:footnote>
  <w:footnote w:type="continuationSeparator" w:id="0">
    <w:p w14:paraId="30A93C6F" w14:textId="77777777" w:rsidR="005872AB" w:rsidRDefault="005872AB" w:rsidP="0015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F57"/>
    <w:multiLevelType w:val="hybridMultilevel"/>
    <w:tmpl w:val="2A7C4B34"/>
    <w:lvl w:ilvl="0" w:tplc="84E244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D23C1"/>
    <w:multiLevelType w:val="hybridMultilevel"/>
    <w:tmpl w:val="C3182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2E9B"/>
    <w:multiLevelType w:val="hybridMultilevel"/>
    <w:tmpl w:val="5984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9429">
    <w:abstractNumId w:val="0"/>
  </w:num>
  <w:num w:numId="2" w16cid:durableId="1957056545">
    <w:abstractNumId w:val="2"/>
  </w:num>
  <w:num w:numId="3" w16cid:durableId="54070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61"/>
    <w:rsid w:val="00082FBE"/>
    <w:rsid w:val="000E4CCF"/>
    <w:rsid w:val="00133331"/>
    <w:rsid w:val="00150CA2"/>
    <w:rsid w:val="00171EA6"/>
    <w:rsid w:val="001D7EB2"/>
    <w:rsid w:val="001E12A5"/>
    <w:rsid w:val="00200152"/>
    <w:rsid w:val="00222E59"/>
    <w:rsid w:val="00332CF6"/>
    <w:rsid w:val="00374748"/>
    <w:rsid w:val="003D7761"/>
    <w:rsid w:val="00400741"/>
    <w:rsid w:val="00455890"/>
    <w:rsid w:val="004615DE"/>
    <w:rsid w:val="0049746D"/>
    <w:rsid w:val="004A6022"/>
    <w:rsid w:val="004B1554"/>
    <w:rsid w:val="004C3344"/>
    <w:rsid w:val="00557CD2"/>
    <w:rsid w:val="005872AB"/>
    <w:rsid w:val="00600922"/>
    <w:rsid w:val="00622B07"/>
    <w:rsid w:val="0065481F"/>
    <w:rsid w:val="006644E9"/>
    <w:rsid w:val="006D4B43"/>
    <w:rsid w:val="006E151B"/>
    <w:rsid w:val="009937A4"/>
    <w:rsid w:val="009B04D8"/>
    <w:rsid w:val="00AA5CBC"/>
    <w:rsid w:val="00BB5988"/>
    <w:rsid w:val="00BE5156"/>
    <w:rsid w:val="00D05E89"/>
    <w:rsid w:val="00D25A33"/>
    <w:rsid w:val="00E2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517B6"/>
  <w15:chartTrackingRefBased/>
  <w15:docId w15:val="{35C77B20-3EFA-4D61-A751-F8A0087C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CA2"/>
  </w:style>
  <w:style w:type="paragraph" w:styleId="a5">
    <w:name w:val="footer"/>
    <w:basedOn w:val="a"/>
    <w:link w:val="a6"/>
    <w:uiPriority w:val="99"/>
    <w:unhideWhenUsed/>
    <w:rsid w:val="00150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CA2"/>
  </w:style>
  <w:style w:type="table" w:styleId="a7">
    <w:name w:val="Table Grid"/>
    <w:basedOn w:val="a1"/>
    <w:uiPriority w:val="39"/>
    <w:rsid w:val="00133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D05E8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E89"/>
    <w:rPr>
      <w:color w:val="605E5C"/>
      <w:shd w:val="clear" w:color="auto" w:fill="E1DFDD"/>
    </w:rPr>
  </w:style>
  <w:style w:type="table" w:styleId="-1">
    <w:name w:val="Grid Table 1 Light"/>
    <w:basedOn w:val="a1"/>
    <w:uiPriority w:val="46"/>
    <w:rsid w:val="009B04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a">
    <w:name w:val="Grid Table Light"/>
    <w:basedOn w:val="a1"/>
    <w:uiPriority w:val="40"/>
    <w:rsid w:val="006E15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lot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Vakhrushev</dc:creator>
  <cp:keywords/>
  <dc:description/>
  <cp:lastModifiedBy>vax</cp:lastModifiedBy>
  <cp:revision>9</cp:revision>
  <dcterms:created xsi:type="dcterms:W3CDTF">2023-11-29T13:30:00Z</dcterms:created>
  <dcterms:modified xsi:type="dcterms:W3CDTF">2024-02-14T13:00:00Z</dcterms:modified>
</cp:coreProperties>
</file>